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B30" w:rsidRPr="00400B30" w:rsidRDefault="00400B30" w:rsidP="00400B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B30">
        <w:rPr>
          <w:rFonts w:ascii="Times New Roman" w:hAnsi="Times New Roman" w:cs="Times New Roman"/>
          <w:b/>
          <w:sz w:val="24"/>
          <w:szCs w:val="24"/>
        </w:rPr>
        <w:t>Паспорт библиотеки</w:t>
      </w:r>
    </w:p>
    <w:p w:rsidR="00400B30" w:rsidRPr="00400B30" w:rsidRDefault="00400B30" w:rsidP="00400B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B30">
        <w:rPr>
          <w:rFonts w:ascii="Times New Roman" w:hAnsi="Times New Roman" w:cs="Times New Roman"/>
          <w:b/>
          <w:sz w:val="24"/>
          <w:szCs w:val="24"/>
        </w:rPr>
        <w:t>МКОУ «Терекли – Мектебская СОШ имени А. Ш. Джанибекова»</w:t>
      </w:r>
    </w:p>
    <w:p w:rsidR="00400B30" w:rsidRPr="00400B30" w:rsidRDefault="00400B30" w:rsidP="00400B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Название учреждения -  МКОУ «Терекли – Мектебская СОШ имени А. Ш. Джанибекова»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Почтовый адрес – 368850 РД Ногайский район с. Терекли – Мектеб  ул. Эдиге № 60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Телефон  ___89285025041___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 xml:space="preserve">E-mail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400B30">
        <w:rPr>
          <w:rFonts w:ascii="Times New Roman" w:hAnsi="Times New Roman" w:cs="Times New Roman"/>
          <w:sz w:val="24"/>
          <w:szCs w:val="24"/>
        </w:rPr>
        <w:t xml:space="preserve">  kurashan 2012 @ jandex.ru</w:t>
      </w: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Ф. И. О. руководителя обра</w:t>
      </w:r>
      <w:r>
        <w:rPr>
          <w:rFonts w:ascii="Times New Roman" w:hAnsi="Times New Roman" w:cs="Times New Roman"/>
          <w:sz w:val="24"/>
          <w:szCs w:val="24"/>
        </w:rPr>
        <w:t xml:space="preserve">зовательного учреждения     Ярикбаева 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Курасхан </w:t>
      </w:r>
      <w:r w:rsidRPr="00400B30">
        <w:rPr>
          <w:rFonts w:ascii="Times New Roman" w:hAnsi="Times New Roman" w:cs="Times New Roman"/>
          <w:sz w:val="24"/>
          <w:szCs w:val="24"/>
        </w:rPr>
        <w:t>Джумагельдиевна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Ф. И. О. и официальное название должности школьного библиотекаря (зав. библиотекой)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Агаспарова Гюльнара Абубекеровна -  педагог – библиотекарь.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Бекишиева Айна Дилимхановна -  педагог – библиотекарь.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Дата запо</w:t>
      </w:r>
      <w:r>
        <w:rPr>
          <w:rFonts w:ascii="Times New Roman" w:hAnsi="Times New Roman" w:cs="Times New Roman"/>
          <w:sz w:val="24"/>
          <w:szCs w:val="24"/>
        </w:rPr>
        <w:t>лнения</w:t>
      </w:r>
      <w:r w:rsidR="001356A0">
        <w:rPr>
          <w:rFonts w:ascii="Times New Roman" w:hAnsi="Times New Roman" w:cs="Times New Roman"/>
          <w:sz w:val="24"/>
          <w:szCs w:val="24"/>
        </w:rPr>
        <w:t>: 12</w:t>
      </w:r>
      <w:r>
        <w:rPr>
          <w:rFonts w:ascii="Times New Roman" w:hAnsi="Times New Roman" w:cs="Times New Roman"/>
          <w:sz w:val="24"/>
          <w:szCs w:val="24"/>
        </w:rPr>
        <w:t xml:space="preserve">   февраль 2020 года                         </w:t>
      </w: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Pr="00400B30" w:rsidRDefault="00400B30" w:rsidP="00400B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B30">
        <w:rPr>
          <w:rFonts w:ascii="Times New Roman" w:hAnsi="Times New Roman" w:cs="Times New Roman"/>
          <w:b/>
          <w:sz w:val="24"/>
          <w:szCs w:val="24"/>
        </w:rPr>
        <w:lastRenderedPageBreak/>
        <w:t>Сведения о библиотеке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0B30">
        <w:rPr>
          <w:rFonts w:ascii="Times New Roman" w:hAnsi="Times New Roman" w:cs="Times New Roman"/>
          <w:b/>
          <w:sz w:val="24"/>
          <w:szCs w:val="24"/>
        </w:rPr>
        <w:t>1.</w:t>
      </w:r>
      <w:r w:rsidRPr="00400B30">
        <w:rPr>
          <w:rFonts w:ascii="Times New Roman" w:hAnsi="Times New Roman" w:cs="Times New Roman"/>
          <w:b/>
          <w:sz w:val="24"/>
          <w:szCs w:val="24"/>
        </w:rPr>
        <w:tab/>
        <w:t>Общие сведения.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1.1.</w:t>
      </w:r>
      <w:r w:rsidRPr="00400B30">
        <w:rPr>
          <w:rFonts w:ascii="Times New Roman" w:hAnsi="Times New Roman" w:cs="Times New Roman"/>
          <w:sz w:val="24"/>
          <w:szCs w:val="24"/>
        </w:rPr>
        <w:tab/>
        <w:t>Год основания библиотеки   -    1950 год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1.2.</w:t>
      </w:r>
      <w:r w:rsidRPr="00400B30">
        <w:rPr>
          <w:rFonts w:ascii="Times New Roman" w:hAnsi="Times New Roman" w:cs="Times New Roman"/>
          <w:sz w:val="24"/>
          <w:szCs w:val="24"/>
        </w:rPr>
        <w:tab/>
        <w:t>Этаж  -   первый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1.3.</w:t>
      </w:r>
      <w:r w:rsidRPr="00400B30">
        <w:rPr>
          <w:rFonts w:ascii="Times New Roman" w:hAnsi="Times New Roman" w:cs="Times New Roman"/>
          <w:sz w:val="24"/>
          <w:szCs w:val="24"/>
        </w:rPr>
        <w:tab/>
        <w:t xml:space="preserve">Общая площадь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00B30">
        <w:rPr>
          <w:rFonts w:ascii="Times New Roman" w:hAnsi="Times New Roman" w:cs="Times New Roman"/>
          <w:sz w:val="24"/>
          <w:szCs w:val="24"/>
        </w:rPr>
        <w:t xml:space="preserve"> 48 кв.м.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1.4.</w:t>
      </w:r>
      <w:r w:rsidRPr="00400B30">
        <w:rPr>
          <w:rFonts w:ascii="Times New Roman" w:hAnsi="Times New Roman" w:cs="Times New Roman"/>
          <w:sz w:val="24"/>
          <w:szCs w:val="24"/>
        </w:rPr>
        <w:tab/>
        <w:t>Наличие специального помещения, отведенного под библиотеку:  да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1.5</w:t>
      </w:r>
      <w:r w:rsidRPr="00400B30">
        <w:rPr>
          <w:rFonts w:ascii="Times New Roman" w:hAnsi="Times New Roman" w:cs="Times New Roman"/>
          <w:sz w:val="24"/>
          <w:szCs w:val="24"/>
        </w:rPr>
        <w:tab/>
        <w:t>.        Наличие читального зала:   совмещен с абонементом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1.6</w:t>
      </w:r>
      <w:r w:rsidRPr="00400B30">
        <w:rPr>
          <w:rFonts w:ascii="Times New Roman" w:hAnsi="Times New Roman" w:cs="Times New Roman"/>
          <w:sz w:val="24"/>
          <w:szCs w:val="24"/>
        </w:rPr>
        <w:tab/>
        <w:t>.        Наличие книгохранилища для учебного фонда:  да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1.7.       Материально – техническое обеспечение библиотеки: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1.7.1. Компьютер -  ноутбук       CD –ROM  -  нет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1.7.2. Магнитофон -  есть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1.7.3. Проектор  -  нет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1.7.4. Сканер   -  нет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1.7.5. Принтер  - нет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1.7.6. Телевизор -  нет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 xml:space="preserve">1.7.7. Видеомагнитофон  -   нет 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1.7.8.  Ламинатор  -  нет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1.7.9. Брошюратор  -  нет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1.7.10. Другое - нет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1.7.11. Имеется ли в библиотеке доступ к Internet:     да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0B30">
        <w:rPr>
          <w:rFonts w:ascii="Times New Roman" w:hAnsi="Times New Roman" w:cs="Times New Roman"/>
          <w:b/>
          <w:sz w:val="24"/>
          <w:szCs w:val="24"/>
        </w:rPr>
        <w:t>2. Сведения о кадрах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-  Штат библиотеки: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Агаспарова Гюльнара Абубекеровна -  педагог – библиотекарь.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Бекишиева Айна Дилимхановна -  педагог – библиотекарь.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- Образование: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Агаспарова Гюльнара Абубекеровна -  Волгоградское культурно</w:t>
      </w:r>
      <w:r>
        <w:rPr>
          <w:rFonts w:ascii="Times New Roman" w:hAnsi="Times New Roman" w:cs="Times New Roman"/>
          <w:sz w:val="24"/>
          <w:szCs w:val="24"/>
        </w:rPr>
        <w:t>-просветительное  училище – 1983</w:t>
      </w:r>
      <w:r w:rsidRPr="00400B30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Бекишиева Айна Дилимхановна – Чечено – Ингушское училище культуры - 1992 год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- Стаж работы: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Агаспарова Гюльнара Абубекеровна -  общий – 40 лет, библиотечный – 39 лет.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Бекишиева Айна Дилимхановна – общий – 21 год, библиотечный – 10 лет.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- Повышение квалификации: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Агаспарова Гюльнара Абубекеровна -  декабрь 2016,</w:t>
      </w:r>
    </w:p>
    <w:p w:rsid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Бекишиева Айна Дилимхановна – март 2017.</w:t>
      </w:r>
    </w:p>
    <w:p w:rsidR="001356A0" w:rsidRPr="00400B30" w:rsidRDefault="001356A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Категория -</w:t>
      </w:r>
      <w:r w:rsidR="00DD1EF5">
        <w:rPr>
          <w:rFonts w:ascii="Times New Roman" w:hAnsi="Times New Roman" w:cs="Times New Roman"/>
          <w:sz w:val="24"/>
          <w:szCs w:val="24"/>
        </w:rPr>
        <w:t xml:space="preserve"> соответствие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- Награды:</w:t>
      </w:r>
      <w:r w:rsidR="00DD1E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Агаспарова Гюльнара Абубекеровна -   нет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Бекишиева Айна Дилимхановна –  нет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2.1. В каких профессиональных ассоциациях или других объединениях</w:t>
      </w:r>
      <w:r w:rsidR="00DD1EF5">
        <w:rPr>
          <w:rFonts w:ascii="Times New Roman" w:hAnsi="Times New Roman" w:cs="Times New Roman"/>
          <w:sz w:val="24"/>
          <w:szCs w:val="24"/>
        </w:rPr>
        <w:t xml:space="preserve"> состоите – районная ассоциация </w:t>
      </w:r>
      <w:r w:rsidR="00886999">
        <w:rPr>
          <w:rFonts w:ascii="Times New Roman" w:hAnsi="Times New Roman" w:cs="Times New Roman"/>
          <w:sz w:val="24"/>
          <w:szCs w:val="24"/>
        </w:rPr>
        <w:t>библиотекарей.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2.2. Являетесь ли Вы постоянным членом педагогического совета вашего уче</w:t>
      </w:r>
      <w:r w:rsidR="00886999">
        <w:rPr>
          <w:rFonts w:ascii="Times New Roman" w:hAnsi="Times New Roman" w:cs="Times New Roman"/>
          <w:sz w:val="24"/>
          <w:szCs w:val="24"/>
        </w:rPr>
        <w:t>бного заведения  - да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2.3. Ведете ли вы на базе школьной библиотеки какие – либо факульт</w:t>
      </w:r>
      <w:r w:rsidR="00886999">
        <w:rPr>
          <w:rFonts w:ascii="Times New Roman" w:hAnsi="Times New Roman" w:cs="Times New Roman"/>
          <w:sz w:val="24"/>
          <w:szCs w:val="24"/>
        </w:rPr>
        <w:t>ативы, кружки  -  нет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2.4. Если да, то укажите, какие именно, для каких классов ____________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0B30">
        <w:rPr>
          <w:rFonts w:ascii="Times New Roman" w:hAnsi="Times New Roman" w:cs="Times New Roman"/>
          <w:b/>
          <w:sz w:val="24"/>
          <w:szCs w:val="24"/>
        </w:rPr>
        <w:t>3. График работы: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Понедельник – пятница – с 8.00 до 16.00.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Суббота  - с 9.00 до 11.00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Вторая суббота месяца – методический день,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Четвертая суббота месяца – санитарный день.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В каникулярный период – с 9.00 до 12.00.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0B30">
        <w:rPr>
          <w:rFonts w:ascii="Times New Roman" w:hAnsi="Times New Roman" w:cs="Times New Roman"/>
          <w:b/>
          <w:sz w:val="24"/>
          <w:szCs w:val="24"/>
        </w:rPr>
        <w:t>4. Сведения о фонде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4.1. Основной фонд библиотеки  -   23712  (экз):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lastRenderedPageBreak/>
        <w:t>4.1.1. Естественные науки (экз., %)  - 2591 экз, 10,9%;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4.1.2. Прикладные науки  (экз., %)  -  587 экз.,  2,47 %;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4.1.3. Общественные и гуманитарные науки, литература универсального содержания (экз.,%) – 1036 экз, 4,36%;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4.1.4. Художественная литература (экз., %) – 9201 экз, 38,8 %.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4.2.  Расстановка библиотечного фонда в соответствии с библиотечно – библиографической классификацией:  частично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4.3. Учебный фонд библиотеки (экз)  - 10297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4.4. Количество названий выписываемых периодических изданий - 3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4.4.1 Для педагогических работников  - 2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4.4.2 Для учащихся  - 1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4.4.3.  Библиотековедческих   -   нет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4.5.  В фонде библиотеки  имеется</w:t>
      </w:r>
      <w:r w:rsidR="001356A0">
        <w:rPr>
          <w:rFonts w:ascii="Times New Roman" w:hAnsi="Times New Roman" w:cs="Times New Roman"/>
          <w:sz w:val="24"/>
          <w:szCs w:val="24"/>
        </w:rPr>
        <w:t xml:space="preserve"> ли</w:t>
      </w:r>
      <w:r w:rsidRPr="00400B30">
        <w:rPr>
          <w:rFonts w:ascii="Times New Roman" w:hAnsi="Times New Roman" w:cs="Times New Roman"/>
          <w:sz w:val="24"/>
          <w:szCs w:val="24"/>
        </w:rPr>
        <w:t xml:space="preserve">  документов на электронных носителях (CD – ROM, аудио-, видеоматериалы)</w:t>
      </w:r>
      <w:r w:rsidR="001356A0">
        <w:rPr>
          <w:rFonts w:ascii="Times New Roman" w:hAnsi="Times New Roman" w:cs="Times New Roman"/>
          <w:sz w:val="24"/>
          <w:szCs w:val="24"/>
        </w:rPr>
        <w:t xml:space="preserve"> - нет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0B30">
        <w:rPr>
          <w:rFonts w:ascii="Times New Roman" w:hAnsi="Times New Roman" w:cs="Times New Roman"/>
          <w:b/>
          <w:sz w:val="24"/>
          <w:szCs w:val="24"/>
        </w:rPr>
        <w:t>5.  Справочно – библиографическая работа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Формирование информационной культуры учащихся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b/>
          <w:sz w:val="24"/>
          <w:szCs w:val="24"/>
        </w:rPr>
        <w:t>6. Массовая работа.</w:t>
      </w:r>
      <w:r w:rsidRPr="00400B30">
        <w:rPr>
          <w:rFonts w:ascii="Times New Roman" w:hAnsi="Times New Roman" w:cs="Times New Roman"/>
          <w:sz w:val="24"/>
          <w:szCs w:val="24"/>
        </w:rPr>
        <w:t xml:space="preserve"> Виды массовых мероприятий, применяемых в библиотечной деятельности (кол-во) </w:t>
      </w:r>
      <w:r w:rsidR="001356A0">
        <w:rPr>
          <w:rFonts w:ascii="Times New Roman" w:hAnsi="Times New Roman" w:cs="Times New Roman"/>
          <w:sz w:val="24"/>
          <w:szCs w:val="24"/>
        </w:rPr>
        <w:t>и перечень – 10: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1. Тематические утренники в начальной школе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2. Тематические театрализованные представления в начальной школе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3. Устный журнал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4. Читательская конференция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5. Литературная гостиная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6. Литературные игры, конкурсы, викторины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7. Поэтический час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8. Конкурсы чтецов поэзии и прозы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9. Акция «В гости с книгой – Читаем вслух»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sz w:val="24"/>
          <w:szCs w:val="24"/>
        </w:rPr>
        <w:t>10. Уроки Мужества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B30">
        <w:rPr>
          <w:rFonts w:ascii="Times New Roman" w:hAnsi="Times New Roman" w:cs="Times New Roman"/>
          <w:b/>
          <w:sz w:val="24"/>
          <w:szCs w:val="24"/>
        </w:rPr>
        <w:t>7. Наиболее значимые достижения библиотеки за последний год</w:t>
      </w:r>
      <w:r w:rsidR="00DD1EF5">
        <w:rPr>
          <w:rFonts w:ascii="Times New Roman" w:hAnsi="Times New Roman" w:cs="Times New Roman"/>
          <w:sz w:val="24"/>
          <w:szCs w:val="24"/>
        </w:rPr>
        <w:t xml:space="preserve"> – победитель районного конкурса «Лучшая школьная </w:t>
      </w:r>
      <w:bookmarkStart w:id="0" w:name="_GoBack"/>
      <w:bookmarkEnd w:id="0"/>
      <w:r w:rsidR="00DD1EF5">
        <w:rPr>
          <w:rFonts w:ascii="Times New Roman" w:hAnsi="Times New Roman" w:cs="Times New Roman"/>
          <w:sz w:val="24"/>
          <w:szCs w:val="24"/>
        </w:rPr>
        <w:t>библиотека»</w:t>
      </w:r>
      <w:r w:rsidRPr="00400B30">
        <w:rPr>
          <w:rFonts w:ascii="Times New Roman" w:hAnsi="Times New Roman" w:cs="Times New Roman"/>
          <w:sz w:val="24"/>
          <w:szCs w:val="24"/>
        </w:rPr>
        <w:t>.</w:t>
      </w: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30" w:rsidRPr="00400B30" w:rsidRDefault="00400B30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541F" w:rsidRPr="00400B30" w:rsidRDefault="0071541F" w:rsidP="00400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1541F" w:rsidRPr="00400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B30"/>
    <w:rsid w:val="001356A0"/>
    <w:rsid w:val="00400B30"/>
    <w:rsid w:val="0071541F"/>
    <w:rsid w:val="00886999"/>
    <w:rsid w:val="00DD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639</Words>
  <Characters>3644</Characters>
  <Application>Microsoft Office Word</Application>
  <DocSecurity>0</DocSecurity>
  <Lines>30</Lines>
  <Paragraphs>8</Paragraphs>
  <ScaleCrop>false</ScaleCrop>
  <Company/>
  <LinksUpToDate>false</LinksUpToDate>
  <CharactersWithSpaces>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2020-02-17T05:51:00Z</dcterms:created>
  <dcterms:modified xsi:type="dcterms:W3CDTF">2020-03-12T07:43:00Z</dcterms:modified>
</cp:coreProperties>
</file>